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C1" w:rsidRDefault="00002DF9" w:rsidP="009903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</w:t>
      </w:r>
      <w:r w:rsidR="009903C1">
        <w:rPr>
          <w:rFonts w:ascii="Arial" w:hAnsi="Arial" w:cs="Arial"/>
          <w:bCs/>
          <w:spacing w:val="-3"/>
          <w:sz w:val="22"/>
          <w:szCs w:val="22"/>
        </w:rPr>
        <w:t xml:space="preserve">January 2009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903C1">
        <w:rPr>
          <w:rFonts w:ascii="Arial" w:hAnsi="Arial" w:cs="Arial"/>
          <w:bCs/>
          <w:spacing w:val="-3"/>
          <w:sz w:val="22"/>
          <w:szCs w:val="22"/>
        </w:rPr>
        <w:t>Deputy Premier and former Minister of Infrastructure and Planning announced the development of new state provisions that would prevent the development of new adult store</w:t>
      </w:r>
      <w:r w:rsidR="00CF5D50">
        <w:rPr>
          <w:rFonts w:ascii="Arial" w:hAnsi="Arial" w:cs="Arial"/>
          <w:bCs/>
          <w:spacing w:val="-3"/>
          <w:sz w:val="22"/>
          <w:szCs w:val="22"/>
        </w:rPr>
        <w:t>s</w:t>
      </w:r>
      <w:r w:rsidR="009903C1">
        <w:rPr>
          <w:rFonts w:ascii="Arial" w:hAnsi="Arial" w:cs="Arial"/>
          <w:bCs/>
          <w:spacing w:val="-3"/>
          <w:sz w:val="22"/>
          <w:szCs w:val="22"/>
        </w:rPr>
        <w:t xml:space="preserve"> within 200m of existing sensitive uses such as school</w:t>
      </w:r>
      <w:r w:rsidR="00CF5D50">
        <w:rPr>
          <w:rFonts w:ascii="Arial" w:hAnsi="Arial" w:cs="Arial"/>
          <w:bCs/>
          <w:spacing w:val="-3"/>
          <w:sz w:val="22"/>
          <w:szCs w:val="22"/>
        </w:rPr>
        <w:t>s</w:t>
      </w:r>
      <w:r w:rsidR="009903C1">
        <w:rPr>
          <w:rFonts w:ascii="Arial" w:hAnsi="Arial" w:cs="Arial"/>
          <w:bCs/>
          <w:spacing w:val="-3"/>
          <w:sz w:val="22"/>
          <w:szCs w:val="22"/>
        </w:rPr>
        <w:t xml:space="preserve"> and churches.</w:t>
      </w:r>
    </w:p>
    <w:p w:rsidR="00697998" w:rsidRPr="00697998" w:rsidRDefault="00697998" w:rsidP="009903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A draft State Planning Regulatory Provision (SPRP) – Adult Stores was released for public consultation in July 2009 and took effect immediately.  </w:t>
      </w:r>
    </w:p>
    <w:p w:rsidR="009903C1" w:rsidRPr="00506030" w:rsidRDefault="00697998" w:rsidP="009903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06030">
        <w:rPr>
          <w:rFonts w:ascii="Arial" w:hAnsi="Arial" w:cs="Arial"/>
          <w:sz w:val="22"/>
          <w:szCs w:val="22"/>
        </w:rPr>
        <w:t>A SPRP is a state planning instrument. If there is an inconsistency between a SPRP and another planning instrument, the SPRP prevails to the extent of the inconsistency.</w:t>
      </w:r>
      <w:r>
        <w:rPr>
          <w:rFonts w:ascii="Arial" w:hAnsi="Arial" w:cs="Arial"/>
          <w:sz w:val="22"/>
          <w:szCs w:val="22"/>
        </w:rPr>
        <w:t xml:space="preserve">  </w:t>
      </w:r>
      <w:r w:rsidR="009903C1" w:rsidRPr="00506030">
        <w:rPr>
          <w:rFonts w:ascii="Arial" w:hAnsi="Arial" w:cs="Arial"/>
          <w:sz w:val="22"/>
          <w:szCs w:val="22"/>
        </w:rPr>
        <w:t xml:space="preserve">In the absence of a State instrument specifically directing the inclusion of such measures, it is up to a local government as to whether it includes provisions relating to adult store locations and the nature of those provisions. </w:t>
      </w:r>
    </w:p>
    <w:p w:rsidR="009903C1" w:rsidRDefault="009903C1" w:rsidP="009903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1859D3">
        <w:rPr>
          <w:rFonts w:ascii="Arial" w:hAnsi="Arial" w:cs="Arial"/>
          <w:sz w:val="22"/>
          <w:szCs w:val="22"/>
        </w:rPr>
        <w:t xml:space="preserve">The final SPRP specifically provides for local governments to amend their planning scheme to adopt alternative provisions to add to the list of sensitive uses and/or to specify a greater or lesser separation distance, according to local community concern.  </w:t>
      </w:r>
    </w:p>
    <w:p w:rsidR="009903C1" w:rsidRDefault="009903C1" w:rsidP="009903C1">
      <w:pPr>
        <w:numPr>
          <w:ilvl w:val="0"/>
          <w:numId w:val="20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F57867">
        <w:rPr>
          <w:rFonts w:ascii="Arial" w:hAnsi="Arial" w:cs="Arial"/>
          <w:sz w:val="22"/>
          <w:szCs w:val="22"/>
          <w:u w:val="single"/>
        </w:rPr>
        <w:t>Cabinet noted</w:t>
      </w:r>
      <w:r>
        <w:rPr>
          <w:rFonts w:ascii="Arial" w:hAnsi="Arial" w:cs="Arial"/>
          <w:sz w:val="22"/>
          <w:szCs w:val="22"/>
        </w:rPr>
        <w:t xml:space="preserve"> the final </w:t>
      </w:r>
      <w:r w:rsidRPr="001859D3">
        <w:rPr>
          <w:rFonts w:ascii="Arial" w:hAnsi="Arial" w:cs="Arial"/>
          <w:sz w:val="22"/>
          <w:szCs w:val="22"/>
        </w:rPr>
        <w:t>State Planning Regulatory Provision (Adult Stores)</w:t>
      </w:r>
      <w:r w:rsidR="00D83456">
        <w:rPr>
          <w:rFonts w:ascii="Arial" w:hAnsi="Arial" w:cs="Arial"/>
          <w:sz w:val="22"/>
          <w:szCs w:val="22"/>
        </w:rPr>
        <w:t>.</w:t>
      </w:r>
    </w:p>
    <w:p w:rsidR="009903C1" w:rsidRPr="001859D3" w:rsidRDefault="009903C1" w:rsidP="009903C1">
      <w:pPr>
        <w:spacing w:before="240"/>
        <w:jc w:val="both"/>
        <w:rPr>
          <w:rFonts w:ascii="Arial" w:hAnsi="Arial" w:cs="Arial"/>
          <w:sz w:val="22"/>
          <w:szCs w:val="22"/>
        </w:rPr>
      </w:pPr>
    </w:p>
    <w:p w:rsidR="009903C1" w:rsidRPr="00C07656" w:rsidRDefault="009903C1" w:rsidP="009903C1">
      <w:pPr>
        <w:keepNext/>
        <w:numPr>
          <w:ilvl w:val="0"/>
          <w:numId w:val="20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9903C1" w:rsidRDefault="00597441" w:rsidP="009903C1">
      <w:pPr>
        <w:numPr>
          <w:ilvl w:val="0"/>
          <w:numId w:val="21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903C1" w:rsidRPr="00D83456">
          <w:rPr>
            <w:rStyle w:val="Hyperlink"/>
            <w:rFonts w:ascii="Arial" w:hAnsi="Arial" w:cs="Arial"/>
            <w:sz w:val="22"/>
            <w:szCs w:val="22"/>
          </w:rPr>
          <w:t>State Planning Regulatory Provision (Adult Stores)</w:t>
        </w:r>
      </w:hyperlink>
    </w:p>
    <w:p w:rsidR="00982E2B" w:rsidRPr="00737BA8" w:rsidRDefault="00982E2B" w:rsidP="00982E2B">
      <w:pPr>
        <w:rPr>
          <w:rFonts w:ascii="Arial" w:hAnsi="Arial" w:cs="Arial"/>
          <w:sz w:val="22"/>
          <w:szCs w:val="22"/>
        </w:rPr>
      </w:pPr>
    </w:p>
    <w:p w:rsidR="00870321" w:rsidRPr="00737BA8" w:rsidRDefault="00870321" w:rsidP="00697998">
      <w:pPr>
        <w:spacing w:before="240"/>
        <w:rPr>
          <w:rFonts w:ascii="Arial" w:hAnsi="Arial" w:cs="Arial"/>
          <w:sz w:val="22"/>
          <w:szCs w:val="22"/>
        </w:rPr>
      </w:pPr>
    </w:p>
    <w:p w:rsidR="00697998" w:rsidRPr="00737BA8" w:rsidRDefault="00697998" w:rsidP="00697998">
      <w:pPr>
        <w:spacing w:before="240"/>
        <w:rPr>
          <w:rFonts w:ascii="Arial" w:hAnsi="Arial" w:cs="Arial"/>
          <w:sz w:val="22"/>
          <w:szCs w:val="22"/>
        </w:rPr>
      </w:pPr>
    </w:p>
    <w:p w:rsidR="00697998" w:rsidRPr="00737BA8" w:rsidRDefault="00697998" w:rsidP="00697998">
      <w:pPr>
        <w:spacing w:before="240"/>
        <w:rPr>
          <w:rFonts w:ascii="Arial" w:hAnsi="Arial" w:cs="Arial"/>
          <w:sz w:val="22"/>
          <w:szCs w:val="22"/>
        </w:rPr>
      </w:pPr>
    </w:p>
    <w:p w:rsidR="00697998" w:rsidRPr="00737BA8" w:rsidRDefault="00697998" w:rsidP="00697998">
      <w:pPr>
        <w:spacing w:before="240"/>
        <w:rPr>
          <w:rFonts w:ascii="Arial" w:hAnsi="Arial" w:cs="Arial"/>
          <w:sz w:val="22"/>
          <w:szCs w:val="22"/>
        </w:rPr>
      </w:pPr>
    </w:p>
    <w:sectPr w:rsidR="00697998" w:rsidRPr="00737BA8" w:rsidSect="00002DF9">
      <w:headerReference w:type="default" r:id="rId8"/>
      <w:footerReference w:type="default" r:id="rId9"/>
      <w:pgSz w:w="11907" w:h="16840" w:code="9"/>
      <w:pgMar w:top="1418" w:right="851" w:bottom="1191" w:left="1985" w:header="851" w:footer="851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15" w:rsidRDefault="00F81315">
      <w:r>
        <w:separator/>
      </w:r>
    </w:p>
  </w:endnote>
  <w:endnote w:type="continuationSeparator" w:id="0">
    <w:p w:rsidR="00F81315" w:rsidRDefault="00F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98" w:rsidRPr="001141E1" w:rsidRDefault="00697998" w:rsidP="00745F4C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15" w:rsidRDefault="00F81315">
      <w:r>
        <w:separator/>
      </w:r>
    </w:p>
  </w:footnote>
  <w:footnote w:type="continuationSeparator" w:id="0">
    <w:p w:rsidR="00F81315" w:rsidRDefault="00F8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998" w:rsidRPr="000400F9" w:rsidRDefault="006028E1" w:rsidP="00002DF9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5" name="Picture 5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7998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697998">
      <w:rPr>
        <w:rFonts w:ascii="Arial" w:hAnsi="Arial" w:cs="Arial"/>
        <w:b/>
        <w:sz w:val="22"/>
        <w:szCs w:val="22"/>
        <w:u w:val="single"/>
      </w:rPr>
      <w:t>May 2010</w:t>
    </w:r>
  </w:p>
  <w:p w:rsidR="00697998" w:rsidRDefault="00697998" w:rsidP="00002D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State Planning Regulatory Provision – Adult Stores</w:t>
    </w:r>
  </w:p>
  <w:p w:rsidR="00697998" w:rsidRDefault="00697998" w:rsidP="00002D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Infrastructure and Planning</w:t>
    </w:r>
  </w:p>
  <w:p w:rsidR="00697998" w:rsidRPr="00522927" w:rsidRDefault="00697998" w:rsidP="00D83456">
    <w:pPr>
      <w:pStyle w:val="Header"/>
      <w:pBdr>
        <w:bottom w:val="single" w:sz="4" w:space="1" w:color="auto"/>
      </w:pBdr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B37881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046738B"/>
    <w:multiLevelType w:val="multilevel"/>
    <w:tmpl w:val="B35C843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1E371D"/>
    <w:multiLevelType w:val="multilevel"/>
    <w:tmpl w:val="1940F7B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B923B1A"/>
    <w:multiLevelType w:val="hybridMultilevel"/>
    <w:tmpl w:val="071E4DB2"/>
    <w:lvl w:ilvl="0" w:tplc="B17800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F011D50"/>
    <w:multiLevelType w:val="singleLevel"/>
    <w:tmpl w:val="5EA675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9F0C69"/>
    <w:multiLevelType w:val="hybridMultilevel"/>
    <w:tmpl w:val="837C9038"/>
    <w:lvl w:ilvl="0" w:tplc="E4B217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91C91"/>
    <w:multiLevelType w:val="multilevel"/>
    <w:tmpl w:val="1D90823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5" w15:restartNumberingAfterBreak="0">
    <w:nsid w:val="5E827EE2"/>
    <w:multiLevelType w:val="multilevel"/>
    <w:tmpl w:val="11705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C6154F"/>
    <w:multiLevelType w:val="multilevel"/>
    <w:tmpl w:val="33C0A98C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9"/>
  </w:num>
  <w:num w:numId="4">
    <w:abstractNumId w:val="14"/>
  </w:num>
  <w:num w:numId="5">
    <w:abstractNumId w:val="3"/>
  </w:num>
  <w:num w:numId="6">
    <w:abstractNumId w:val="10"/>
  </w:num>
  <w:num w:numId="7">
    <w:abstractNumId w:val="1"/>
  </w:num>
  <w:num w:numId="8">
    <w:abstractNumId w:val="8"/>
  </w:num>
  <w:num w:numId="9">
    <w:abstractNumId w:val="2"/>
  </w:num>
  <w:num w:numId="10">
    <w:abstractNumId w:val="6"/>
  </w:num>
  <w:num w:numId="11">
    <w:abstractNumId w:val="7"/>
  </w:num>
  <w:num w:numId="12">
    <w:abstractNumId w:val="15"/>
  </w:num>
  <w:num w:numId="13">
    <w:abstractNumId w:val="18"/>
  </w:num>
  <w:num w:numId="14">
    <w:abstractNumId w:val="5"/>
  </w:num>
  <w:num w:numId="15">
    <w:abstractNumId w:val="4"/>
  </w:num>
  <w:num w:numId="16">
    <w:abstractNumId w:val="13"/>
  </w:num>
  <w:num w:numId="17">
    <w:abstractNumId w:val="16"/>
  </w:num>
  <w:num w:numId="18">
    <w:abstractNumId w:val="17"/>
  </w:num>
  <w:num w:numId="19">
    <w:abstractNumId w:val="9"/>
  </w:num>
  <w:num w:numId="20">
    <w:abstractNumId w:val="21"/>
  </w:num>
  <w:num w:numId="21">
    <w:abstractNumId w:val="20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B"/>
    <w:rsid w:val="00002DF9"/>
    <w:rsid w:val="00021188"/>
    <w:rsid w:val="00070A40"/>
    <w:rsid w:val="000916E8"/>
    <w:rsid w:val="0009634A"/>
    <w:rsid w:val="000A1D7D"/>
    <w:rsid w:val="000A2BAC"/>
    <w:rsid w:val="000A6E5D"/>
    <w:rsid w:val="000B0D83"/>
    <w:rsid w:val="000B343B"/>
    <w:rsid w:val="000C15F5"/>
    <w:rsid w:val="000C2437"/>
    <w:rsid w:val="000D05D6"/>
    <w:rsid w:val="000E18AD"/>
    <w:rsid w:val="000E256C"/>
    <w:rsid w:val="000E3F6A"/>
    <w:rsid w:val="000F6007"/>
    <w:rsid w:val="001227DD"/>
    <w:rsid w:val="001244D5"/>
    <w:rsid w:val="00124FE2"/>
    <w:rsid w:val="00126CC9"/>
    <w:rsid w:val="00131E5E"/>
    <w:rsid w:val="0014649D"/>
    <w:rsid w:val="0015685D"/>
    <w:rsid w:val="00156C19"/>
    <w:rsid w:val="0017782F"/>
    <w:rsid w:val="00182E54"/>
    <w:rsid w:val="00185FBE"/>
    <w:rsid w:val="001B5837"/>
    <w:rsid w:val="001C350C"/>
    <w:rsid w:val="001C5ECA"/>
    <w:rsid w:val="001E5583"/>
    <w:rsid w:val="001E6C9A"/>
    <w:rsid w:val="001F2889"/>
    <w:rsid w:val="002104FA"/>
    <w:rsid w:val="00216296"/>
    <w:rsid w:val="00227180"/>
    <w:rsid w:val="00231D77"/>
    <w:rsid w:val="00240160"/>
    <w:rsid w:val="00242B09"/>
    <w:rsid w:val="00273B58"/>
    <w:rsid w:val="00273FAF"/>
    <w:rsid w:val="00275C5E"/>
    <w:rsid w:val="00276FC7"/>
    <w:rsid w:val="002962C1"/>
    <w:rsid w:val="002A6FC7"/>
    <w:rsid w:val="002E57FE"/>
    <w:rsid w:val="002E58D6"/>
    <w:rsid w:val="002E5AA0"/>
    <w:rsid w:val="002F044D"/>
    <w:rsid w:val="002F7590"/>
    <w:rsid w:val="003024B9"/>
    <w:rsid w:val="0031312A"/>
    <w:rsid w:val="00316AB8"/>
    <w:rsid w:val="00330878"/>
    <w:rsid w:val="0033391A"/>
    <w:rsid w:val="00337C3F"/>
    <w:rsid w:val="00340EF2"/>
    <w:rsid w:val="00355608"/>
    <w:rsid w:val="003737C1"/>
    <w:rsid w:val="0038743B"/>
    <w:rsid w:val="00391750"/>
    <w:rsid w:val="003B0130"/>
    <w:rsid w:val="003B3DD7"/>
    <w:rsid w:val="003B58AA"/>
    <w:rsid w:val="003C5050"/>
    <w:rsid w:val="003C71CD"/>
    <w:rsid w:val="003D2408"/>
    <w:rsid w:val="003D6530"/>
    <w:rsid w:val="003E2D89"/>
    <w:rsid w:val="003E66AC"/>
    <w:rsid w:val="003E75FE"/>
    <w:rsid w:val="003F5F26"/>
    <w:rsid w:val="00400942"/>
    <w:rsid w:val="00405C45"/>
    <w:rsid w:val="00412A34"/>
    <w:rsid w:val="004145E1"/>
    <w:rsid w:val="004149B9"/>
    <w:rsid w:val="004329D3"/>
    <w:rsid w:val="00444DCF"/>
    <w:rsid w:val="00464036"/>
    <w:rsid w:val="00476361"/>
    <w:rsid w:val="00476A68"/>
    <w:rsid w:val="0048730A"/>
    <w:rsid w:val="00494045"/>
    <w:rsid w:val="004C65A5"/>
    <w:rsid w:val="004D7050"/>
    <w:rsid w:val="004E0543"/>
    <w:rsid w:val="004E3BC5"/>
    <w:rsid w:val="005030F9"/>
    <w:rsid w:val="00522927"/>
    <w:rsid w:val="00527730"/>
    <w:rsid w:val="005425AB"/>
    <w:rsid w:val="005577AB"/>
    <w:rsid w:val="00570BE0"/>
    <w:rsid w:val="00572EB6"/>
    <w:rsid w:val="00597441"/>
    <w:rsid w:val="005A698F"/>
    <w:rsid w:val="005C7C82"/>
    <w:rsid w:val="005D1B67"/>
    <w:rsid w:val="005D5BB9"/>
    <w:rsid w:val="005E7616"/>
    <w:rsid w:val="006028E1"/>
    <w:rsid w:val="00622011"/>
    <w:rsid w:val="00635E4A"/>
    <w:rsid w:val="0064268C"/>
    <w:rsid w:val="00656393"/>
    <w:rsid w:val="0066061B"/>
    <w:rsid w:val="00663FF3"/>
    <w:rsid w:val="0066421E"/>
    <w:rsid w:val="00667828"/>
    <w:rsid w:val="0067667D"/>
    <w:rsid w:val="006848D2"/>
    <w:rsid w:val="00697998"/>
    <w:rsid w:val="006C59A2"/>
    <w:rsid w:val="006D0847"/>
    <w:rsid w:val="006E25A6"/>
    <w:rsid w:val="006F42AD"/>
    <w:rsid w:val="00714C80"/>
    <w:rsid w:val="0073664F"/>
    <w:rsid w:val="00737BA8"/>
    <w:rsid w:val="00742804"/>
    <w:rsid w:val="00745F4C"/>
    <w:rsid w:val="007653EB"/>
    <w:rsid w:val="0077638A"/>
    <w:rsid w:val="00777DC5"/>
    <w:rsid w:val="00781A5D"/>
    <w:rsid w:val="00782539"/>
    <w:rsid w:val="00784A9B"/>
    <w:rsid w:val="0079498D"/>
    <w:rsid w:val="007A5D06"/>
    <w:rsid w:val="007B6771"/>
    <w:rsid w:val="007B7A44"/>
    <w:rsid w:val="007C00EA"/>
    <w:rsid w:val="007C5B4B"/>
    <w:rsid w:val="007D5192"/>
    <w:rsid w:val="007E57AF"/>
    <w:rsid w:val="007E7B69"/>
    <w:rsid w:val="007F46E4"/>
    <w:rsid w:val="008010EC"/>
    <w:rsid w:val="00816974"/>
    <w:rsid w:val="008256C9"/>
    <w:rsid w:val="00830F9B"/>
    <w:rsid w:val="00832489"/>
    <w:rsid w:val="00834946"/>
    <w:rsid w:val="00837D9B"/>
    <w:rsid w:val="00842844"/>
    <w:rsid w:val="00860351"/>
    <w:rsid w:val="00862C15"/>
    <w:rsid w:val="00867427"/>
    <w:rsid w:val="00870321"/>
    <w:rsid w:val="00885B67"/>
    <w:rsid w:val="008A3F6F"/>
    <w:rsid w:val="008E5CD8"/>
    <w:rsid w:val="0090137E"/>
    <w:rsid w:val="0090282F"/>
    <w:rsid w:val="00910375"/>
    <w:rsid w:val="00911F6B"/>
    <w:rsid w:val="009175A7"/>
    <w:rsid w:val="00917925"/>
    <w:rsid w:val="009276D0"/>
    <w:rsid w:val="00934403"/>
    <w:rsid w:val="0094685D"/>
    <w:rsid w:val="009551A2"/>
    <w:rsid w:val="009566B7"/>
    <w:rsid w:val="00982E2B"/>
    <w:rsid w:val="009903C1"/>
    <w:rsid w:val="00991B3D"/>
    <w:rsid w:val="009E4DC1"/>
    <w:rsid w:val="009F071E"/>
    <w:rsid w:val="009F2656"/>
    <w:rsid w:val="009F4298"/>
    <w:rsid w:val="00A159BA"/>
    <w:rsid w:val="00A17ED0"/>
    <w:rsid w:val="00A3195B"/>
    <w:rsid w:val="00A41443"/>
    <w:rsid w:val="00A45816"/>
    <w:rsid w:val="00A55AB3"/>
    <w:rsid w:val="00A71274"/>
    <w:rsid w:val="00A95410"/>
    <w:rsid w:val="00AB5421"/>
    <w:rsid w:val="00AB6F21"/>
    <w:rsid w:val="00AD6552"/>
    <w:rsid w:val="00AF610D"/>
    <w:rsid w:val="00B0525E"/>
    <w:rsid w:val="00B12AE3"/>
    <w:rsid w:val="00B13514"/>
    <w:rsid w:val="00B16295"/>
    <w:rsid w:val="00B25FC4"/>
    <w:rsid w:val="00B35EA6"/>
    <w:rsid w:val="00B3640B"/>
    <w:rsid w:val="00B405CB"/>
    <w:rsid w:val="00B61659"/>
    <w:rsid w:val="00B84254"/>
    <w:rsid w:val="00B84496"/>
    <w:rsid w:val="00B95815"/>
    <w:rsid w:val="00B97FB4"/>
    <w:rsid w:val="00BA5A8C"/>
    <w:rsid w:val="00BB1AFC"/>
    <w:rsid w:val="00BC3355"/>
    <w:rsid w:val="00BD5C1A"/>
    <w:rsid w:val="00BE346E"/>
    <w:rsid w:val="00BE79F3"/>
    <w:rsid w:val="00BF35DF"/>
    <w:rsid w:val="00BF46CA"/>
    <w:rsid w:val="00C0348C"/>
    <w:rsid w:val="00C119D8"/>
    <w:rsid w:val="00C16E01"/>
    <w:rsid w:val="00C17E3B"/>
    <w:rsid w:val="00C30A86"/>
    <w:rsid w:val="00C31326"/>
    <w:rsid w:val="00C33DEF"/>
    <w:rsid w:val="00C44A05"/>
    <w:rsid w:val="00C64866"/>
    <w:rsid w:val="00C65CA9"/>
    <w:rsid w:val="00C81D74"/>
    <w:rsid w:val="00CB44E7"/>
    <w:rsid w:val="00CC0A18"/>
    <w:rsid w:val="00CC2703"/>
    <w:rsid w:val="00CD2B51"/>
    <w:rsid w:val="00CF5D50"/>
    <w:rsid w:val="00D32A9E"/>
    <w:rsid w:val="00D60824"/>
    <w:rsid w:val="00D740A8"/>
    <w:rsid w:val="00D82051"/>
    <w:rsid w:val="00D83456"/>
    <w:rsid w:val="00D96412"/>
    <w:rsid w:val="00DA6C5D"/>
    <w:rsid w:val="00DD1780"/>
    <w:rsid w:val="00DE436B"/>
    <w:rsid w:val="00DE6296"/>
    <w:rsid w:val="00DE73D5"/>
    <w:rsid w:val="00DF08D6"/>
    <w:rsid w:val="00DF2E2C"/>
    <w:rsid w:val="00DF69A7"/>
    <w:rsid w:val="00E129B6"/>
    <w:rsid w:val="00E33EC1"/>
    <w:rsid w:val="00E36211"/>
    <w:rsid w:val="00E4033A"/>
    <w:rsid w:val="00E464DD"/>
    <w:rsid w:val="00E539DE"/>
    <w:rsid w:val="00E814F1"/>
    <w:rsid w:val="00E84E0F"/>
    <w:rsid w:val="00EB0363"/>
    <w:rsid w:val="00EB074A"/>
    <w:rsid w:val="00EC026F"/>
    <w:rsid w:val="00EC0396"/>
    <w:rsid w:val="00EC2BF2"/>
    <w:rsid w:val="00ED29FB"/>
    <w:rsid w:val="00EE23E9"/>
    <w:rsid w:val="00EE25B4"/>
    <w:rsid w:val="00EF40F1"/>
    <w:rsid w:val="00F023B9"/>
    <w:rsid w:val="00F04337"/>
    <w:rsid w:val="00F071D3"/>
    <w:rsid w:val="00F515D3"/>
    <w:rsid w:val="00F561A5"/>
    <w:rsid w:val="00F57867"/>
    <w:rsid w:val="00F679C1"/>
    <w:rsid w:val="00F709CE"/>
    <w:rsid w:val="00F81315"/>
    <w:rsid w:val="00F822D6"/>
    <w:rsid w:val="00F84EFB"/>
    <w:rsid w:val="00F93C82"/>
    <w:rsid w:val="00FA2813"/>
    <w:rsid w:val="00FA33B7"/>
    <w:rsid w:val="00FA7029"/>
    <w:rsid w:val="00FB34E3"/>
    <w:rsid w:val="00FB6075"/>
    <w:rsid w:val="00FD28BA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FE"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E23E9"/>
    <w:rPr>
      <w:rFonts w:ascii="Tahoma" w:hAnsi="Tahoma" w:cs="Tahoma"/>
      <w:sz w:val="16"/>
      <w:szCs w:val="16"/>
    </w:rPr>
  </w:style>
  <w:style w:type="paragraph" w:customStyle="1" w:styleId="11">
    <w:name w:val="1(1)"/>
    <w:rsid w:val="000C15F5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94685D"/>
    <w:rPr>
      <w:color w:val="auto"/>
      <w:lang w:eastAsia="en-US"/>
    </w:rPr>
  </w:style>
  <w:style w:type="table" w:styleId="TableGrid">
    <w:name w:val="Table Grid"/>
    <w:basedOn w:val="TableNormal"/>
    <w:rsid w:val="0015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C31326"/>
    <w:rPr>
      <w:sz w:val="16"/>
      <w:szCs w:val="16"/>
    </w:rPr>
  </w:style>
  <w:style w:type="paragraph" w:styleId="CommentText">
    <w:name w:val="annotation text"/>
    <w:basedOn w:val="Normal"/>
    <w:semiHidden/>
    <w:rsid w:val="00C313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C31326"/>
    <w:rPr>
      <w:b/>
      <w:bCs/>
    </w:rPr>
  </w:style>
  <w:style w:type="character" w:styleId="Hyperlink">
    <w:name w:val="Hyperlink"/>
    <w:basedOn w:val="DefaultParagraphFont"/>
    <w:rsid w:val="00494045"/>
    <w:rPr>
      <w:color w:val="0000FF"/>
      <w:u w:val="single"/>
    </w:rPr>
  </w:style>
  <w:style w:type="paragraph" w:customStyle="1" w:styleId="Char">
    <w:name w:val="Char"/>
    <w:basedOn w:val="Normal"/>
    <w:rsid w:val="00400942"/>
    <w:pPr>
      <w:keepNext/>
      <w:numPr>
        <w:ilvl w:val="12"/>
      </w:numPr>
      <w:spacing w:after="160" w:line="240" w:lineRule="exact"/>
      <w:ind w:left="540" w:firstLine="6"/>
    </w:pPr>
    <w:rPr>
      <w:rFonts w:ascii="Verdana" w:hAnsi="Verdana" w:cs="Arial"/>
      <w:bCs/>
      <w:color w:val="auto"/>
      <w:sz w:val="20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ttach%201%20SPRP%20Adult%20Stores_final_%20EN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P\Brisbane\Planning%20Policy%20Development\Policy%20Issues\Adult%20stores\CabSubs\100204%20cab%20sub%20Adu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100204 cab sub Adult.dot</Template>
  <TotalTime>0</TotalTime>
  <Pages>1</Pages>
  <Words>189</Words>
  <Characters>1029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1219</CharactersWithSpaces>
  <SharedDoc>false</SharedDoc>
  <HyperlinkBase>https://www.cabinet.qld.gov.au/documents/2010/May/State Planning Reg Provision - Adult Stores/</HyperlinkBase>
  <HLinks>
    <vt:vector size="6" baseType="variant">
      <vt:variant>
        <vt:i4>1245207</vt:i4>
      </vt:variant>
      <vt:variant>
        <vt:i4>0</vt:i4>
      </vt:variant>
      <vt:variant>
        <vt:i4>0</vt:i4>
      </vt:variant>
      <vt:variant>
        <vt:i4>5</vt:i4>
      </vt:variant>
      <vt:variant>
        <vt:lpwstr>Attachments/Attach 1 SPRP Adult Stores_final_ ENC.pdf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pornography,sex_shops</cp:keywords>
  <dc:description/>
  <cp:lastModifiedBy/>
  <cp:revision>2</cp:revision>
  <cp:lastPrinted>2010-04-15T06:18:00Z</cp:lastPrinted>
  <dcterms:created xsi:type="dcterms:W3CDTF">2017-10-24T22:21:00Z</dcterms:created>
  <dcterms:modified xsi:type="dcterms:W3CDTF">2018-03-06T01:04:00Z</dcterms:modified>
  <cp:category>Planning</cp:category>
</cp:coreProperties>
</file>